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1590" w14:textId="72C6C37A" w:rsidR="0096354B" w:rsidRDefault="005C1032">
      <w:pPr>
        <w:pStyle w:val="BodyText"/>
        <w:spacing w:before="0"/>
        <w:ind w:left="4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461615" wp14:editId="63D68FFC">
            <wp:extent cx="1368797" cy="1332000"/>
            <wp:effectExtent l="0" t="0" r="317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parent Logo Increa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9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2614" w14:textId="77777777" w:rsidR="0096354B" w:rsidRDefault="0096354B">
      <w:pPr>
        <w:pStyle w:val="BodyText"/>
        <w:spacing w:before="0"/>
        <w:rPr>
          <w:rFonts w:ascii="Times New Roman"/>
          <w:sz w:val="20"/>
        </w:rPr>
      </w:pPr>
    </w:p>
    <w:p w14:paraId="3B4DB557" w14:textId="77777777" w:rsidR="0096354B" w:rsidRDefault="0096354B">
      <w:pPr>
        <w:pStyle w:val="BodyText"/>
        <w:spacing w:before="3"/>
        <w:rPr>
          <w:rFonts w:ascii="Times New Roman"/>
          <w:sz w:val="23"/>
        </w:rPr>
      </w:pPr>
    </w:p>
    <w:p w14:paraId="2F32AFE9" w14:textId="5C473D0E" w:rsidR="0096354B" w:rsidRPr="00BB36D0" w:rsidRDefault="009932D6">
      <w:pPr>
        <w:spacing w:before="13" w:line="247" w:lineRule="auto"/>
        <w:ind w:left="1712" w:right="1664"/>
        <w:jc w:val="center"/>
        <w:rPr>
          <w:rFonts w:asciiTheme="minorHAnsi" w:hAnsiTheme="minorHAnsi" w:cstheme="minorHAnsi"/>
          <w:b/>
          <w:sz w:val="46"/>
        </w:rPr>
      </w:pPr>
      <w:r w:rsidRPr="00BB36D0">
        <w:rPr>
          <w:rFonts w:asciiTheme="minorHAnsi" w:hAnsiTheme="minorHAnsi" w:cstheme="minorHAnsi"/>
          <w:b/>
          <w:color w:val="24498A"/>
          <w:spacing w:val="-7"/>
          <w:w w:val="90"/>
          <w:sz w:val="46"/>
        </w:rPr>
        <w:t>Kitchen</w:t>
      </w:r>
      <w:r w:rsidR="00603629" w:rsidRPr="00BB36D0">
        <w:rPr>
          <w:rFonts w:asciiTheme="minorHAnsi" w:hAnsiTheme="minorHAnsi" w:cstheme="minorHAnsi"/>
          <w:b/>
          <w:color w:val="24498A"/>
          <w:w w:val="90"/>
          <w:sz w:val="46"/>
        </w:rPr>
        <w:t xml:space="preserve"> </w:t>
      </w:r>
      <w:r w:rsidR="003E0713" w:rsidRPr="00BB36D0">
        <w:rPr>
          <w:rFonts w:asciiTheme="minorHAnsi" w:hAnsiTheme="minorHAnsi" w:cstheme="minorHAnsi"/>
          <w:b/>
          <w:color w:val="24498A"/>
          <w:w w:val="90"/>
          <w:sz w:val="46"/>
        </w:rPr>
        <w:t xml:space="preserve">Facilities </w:t>
      </w:r>
      <w:r w:rsidR="00603629" w:rsidRPr="00BB36D0">
        <w:rPr>
          <w:rFonts w:asciiTheme="minorHAnsi" w:hAnsiTheme="minorHAnsi" w:cstheme="minorHAnsi"/>
          <w:b/>
          <w:color w:val="24498A"/>
          <w:sz w:val="46"/>
        </w:rPr>
        <w:t>Questionnaire</w:t>
      </w:r>
    </w:p>
    <w:p w14:paraId="4693474D" w14:textId="2E2C1E4A" w:rsidR="0096354B" w:rsidRPr="00BB36D0" w:rsidRDefault="00603629" w:rsidP="009932D6">
      <w:pPr>
        <w:spacing w:before="67"/>
        <w:ind w:left="1560" w:right="1723"/>
        <w:jc w:val="center"/>
        <w:rPr>
          <w:rFonts w:asciiTheme="minorHAnsi" w:hAnsiTheme="minorHAnsi" w:cstheme="minorHAnsi"/>
          <w:sz w:val="26"/>
        </w:rPr>
      </w:pPr>
      <w:r w:rsidRPr="00BB36D0">
        <w:rPr>
          <w:rFonts w:asciiTheme="minorHAnsi" w:hAnsiTheme="minorHAnsi" w:cstheme="minorHAnsi"/>
          <w:color w:val="24498A"/>
          <w:sz w:val="26"/>
        </w:rPr>
        <w:t xml:space="preserve">(Supplementary to the Insurance </w:t>
      </w:r>
      <w:r w:rsidR="009932D6" w:rsidRPr="00BB36D0">
        <w:rPr>
          <w:rFonts w:asciiTheme="minorHAnsi" w:hAnsiTheme="minorHAnsi" w:cstheme="minorHAnsi"/>
          <w:color w:val="24498A"/>
          <w:sz w:val="26"/>
        </w:rPr>
        <w:t>Quotation Request</w:t>
      </w:r>
      <w:r w:rsidRPr="00BB36D0">
        <w:rPr>
          <w:rFonts w:asciiTheme="minorHAnsi" w:hAnsiTheme="minorHAnsi" w:cstheme="minorHAnsi"/>
          <w:color w:val="24498A"/>
          <w:sz w:val="26"/>
        </w:rPr>
        <w:t>)</w:t>
      </w:r>
    </w:p>
    <w:p w14:paraId="1B231DA8" w14:textId="77777777" w:rsidR="0096354B" w:rsidRPr="00BB36D0" w:rsidRDefault="0096354B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2D3570DA" w14:textId="77777777" w:rsidR="0096354B" w:rsidRPr="00BB36D0" w:rsidRDefault="0096354B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3C9BE73B" w14:textId="17E8ACC5" w:rsidR="0096354B" w:rsidRPr="00EF0A0F" w:rsidRDefault="00A63BEC" w:rsidP="001F11F5">
      <w:pPr>
        <w:pStyle w:val="BodyText"/>
        <w:spacing w:before="0"/>
        <w:rPr>
          <w:rFonts w:asciiTheme="minorHAnsi" w:hAnsiTheme="minorHAnsi" w:cstheme="minorHAnsi"/>
          <w:sz w:val="20"/>
          <w:szCs w:val="20"/>
        </w:rPr>
      </w:pPr>
      <w:r w:rsidRPr="00EF0A0F">
        <w:rPr>
          <w:rFonts w:asciiTheme="minorHAnsi" w:hAnsiTheme="minorHAnsi" w:cstheme="minorHAnsi"/>
          <w:sz w:val="20"/>
          <w:szCs w:val="20"/>
        </w:rPr>
        <w:t xml:space="preserve">If you have commercial kitchen facilities on your </w:t>
      </w:r>
      <w:r w:rsidR="00D757E6" w:rsidRPr="00EF0A0F">
        <w:rPr>
          <w:rFonts w:asciiTheme="minorHAnsi" w:hAnsiTheme="minorHAnsi" w:cstheme="minorHAnsi"/>
          <w:sz w:val="20"/>
          <w:szCs w:val="20"/>
        </w:rPr>
        <w:t>premises,</w:t>
      </w:r>
      <w:r w:rsidRPr="00EF0A0F">
        <w:rPr>
          <w:rFonts w:asciiTheme="minorHAnsi" w:hAnsiTheme="minorHAnsi" w:cstheme="minorHAnsi"/>
          <w:sz w:val="20"/>
          <w:szCs w:val="20"/>
        </w:rPr>
        <w:t xml:space="preserve"> we need additional information to consider</w:t>
      </w:r>
      <w:r w:rsidR="00596C66" w:rsidRPr="00EF0A0F">
        <w:rPr>
          <w:rFonts w:asciiTheme="minorHAnsi" w:hAnsiTheme="minorHAnsi" w:cstheme="minorHAnsi"/>
          <w:sz w:val="20"/>
          <w:szCs w:val="20"/>
        </w:rPr>
        <w:t xml:space="preserve"> your insurance quotation request:</w:t>
      </w:r>
      <w:r w:rsidR="001F11F5" w:rsidRPr="00EF0A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38B0C5" w14:textId="77777777" w:rsidR="0037219B" w:rsidRPr="00EF0A0F" w:rsidRDefault="0037219B" w:rsidP="001F11F5">
      <w:pPr>
        <w:pStyle w:val="BodyText"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8500"/>
        <w:gridCol w:w="851"/>
        <w:gridCol w:w="1090"/>
      </w:tblGrid>
      <w:tr w:rsidR="00DC2CD2" w:rsidRPr="00EF0A0F" w14:paraId="0AD2DD1D" w14:textId="77777777" w:rsidTr="0084638D">
        <w:tc>
          <w:tcPr>
            <w:tcW w:w="10441" w:type="dxa"/>
            <w:gridSpan w:val="3"/>
          </w:tcPr>
          <w:p w14:paraId="581D2C22" w14:textId="77777777" w:rsidR="00B23C53" w:rsidRPr="00EF0A0F" w:rsidRDefault="00DC2CD2" w:rsidP="00427F75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Please describe the type and range of cooking / catering activities undertaken</w:t>
            </w:r>
            <w:r w:rsidR="00B23C53" w:rsidRPr="00EF0A0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7AE1DC" w14:textId="77777777" w:rsidR="00B23C53" w:rsidRPr="00EF0A0F" w:rsidRDefault="00B23C53" w:rsidP="00B23C53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8B285" w14:textId="16DE5904" w:rsidR="003E6D37" w:rsidRPr="00EF0A0F" w:rsidRDefault="00B23C53" w:rsidP="003E6D37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Commercial Kitchen 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="00444890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Community </w:t>
            </w:r>
            <w:r w:rsidR="00444890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Cafe  </w:t>
            </w:r>
            <w:r w:rsidR="00444890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44890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="00444890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444890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="00444890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444890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444890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444890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444890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444890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="00147E99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Centre Based Meals</w:t>
            </w:r>
            <w:r w:rsidR="00147E99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47E99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47E99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="00147E99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147E99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="00147E99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147E99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147E99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147E99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147E99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147E99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="003E6D3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Social </w:t>
            </w:r>
            <w:r w:rsidR="003E6D37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Restaurant </w:t>
            </w:r>
            <w:r w:rsidR="003E6D3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E6D3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="003E6D3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E6D3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="003E6D3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3E6D3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3E6D3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3E6D3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3E6D3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3E6D3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</w:p>
          <w:p w14:paraId="128B734C" w14:textId="007475D9" w:rsidR="005E7084" w:rsidRPr="00EF0A0F" w:rsidRDefault="005E7084" w:rsidP="005E7084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CD2" w:rsidRPr="00EF0A0F" w14:paraId="0A31C992" w14:textId="77777777" w:rsidTr="0084638D">
        <w:tc>
          <w:tcPr>
            <w:tcW w:w="10441" w:type="dxa"/>
            <w:gridSpan w:val="3"/>
          </w:tcPr>
          <w:p w14:paraId="2754EDA2" w14:textId="62FB15D1" w:rsidR="00AE7053" w:rsidRPr="00EF0A0F" w:rsidRDefault="00516907" w:rsidP="00AE7053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r w:rsidR="001E4D65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of the foll</w:t>
            </w:r>
            <w:r w:rsidR="00AE7053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owing </w:t>
            </w:r>
            <w:r w:rsidR="00F6706D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are used in the kitchen </w:t>
            </w:r>
            <w:r w:rsidR="0090703C" w:rsidRPr="00EF0A0F">
              <w:rPr>
                <w:rFonts w:asciiTheme="minorHAnsi" w:hAnsiTheme="minorHAnsi" w:cstheme="minorHAnsi"/>
                <w:sz w:val="20"/>
                <w:szCs w:val="20"/>
              </w:rPr>
              <w:t>facilities?</w:t>
            </w:r>
          </w:p>
          <w:p w14:paraId="4737E6A3" w14:textId="4697DF05" w:rsidR="00947413" w:rsidRPr="00EF0A0F" w:rsidRDefault="00947413" w:rsidP="0094741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539A8F" w14:textId="6A3BB8F2" w:rsidR="00947413" w:rsidRPr="00EF0A0F" w:rsidRDefault="00581E64" w:rsidP="00947413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Commercial ovens </w:t>
            </w:r>
            <w:r w:rsidR="0051690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1690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="0051690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51690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="0051690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690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690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690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6907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690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="00516907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Open flame cooking 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</w:t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Wood / coal fired ovens </w:t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="0051297F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297F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297F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297F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297F"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="0051297F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Deep Frying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</w:t>
            </w:r>
          </w:p>
          <w:p w14:paraId="56796558" w14:textId="7DD48DCA" w:rsidR="00AE7053" w:rsidRPr="00EF0A0F" w:rsidRDefault="00AE7053" w:rsidP="00AE7053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30B" w:rsidRPr="00EF0A0F" w14:paraId="068428ED" w14:textId="77777777" w:rsidTr="0084638D">
        <w:trPr>
          <w:trHeight w:val="425"/>
        </w:trPr>
        <w:tc>
          <w:tcPr>
            <w:tcW w:w="8500" w:type="dxa"/>
            <w:vAlign w:val="center"/>
          </w:tcPr>
          <w:p w14:paraId="66A3F988" w14:textId="2E39C88B" w:rsidR="0015730B" w:rsidRPr="00EF0A0F" w:rsidRDefault="0015730B" w:rsidP="00CC307F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Is any cooking, baking or frying undertaken unsupervised or after hours?</w:t>
            </w:r>
          </w:p>
        </w:tc>
        <w:tc>
          <w:tcPr>
            <w:tcW w:w="851" w:type="dxa"/>
            <w:vAlign w:val="center"/>
          </w:tcPr>
          <w:p w14:paraId="754AB669" w14:textId="306E6B60" w:rsidR="0015730B" w:rsidRPr="00EF0A0F" w:rsidRDefault="00CC6E23" w:rsidP="000B4327">
            <w:pPr>
              <w:pStyle w:val="BodyText"/>
              <w:ind w:right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="001C75E6"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575F8528" w14:textId="55E9AB15" w:rsidR="0015730B" w:rsidRPr="00EF0A0F" w:rsidRDefault="00CC6E23" w:rsidP="000B4327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CC307F" w:rsidRPr="00EF0A0F" w14:paraId="4D5D2ADE" w14:textId="77777777" w:rsidTr="0084638D">
        <w:trPr>
          <w:trHeight w:val="431"/>
        </w:trPr>
        <w:tc>
          <w:tcPr>
            <w:tcW w:w="8500" w:type="dxa"/>
            <w:vAlign w:val="center"/>
          </w:tcPr>
          <w:p w14:paraId="166A7AD1" w14:textId="0135205E" w:rsidR="00CC307F" w:rsidRPr="00EF0A0F" w:rsidRDefault="00CC307F" w:rsidP="006D4637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If deep frying equipment is in place, please confirm no of units</w:t>
            </w:r>
          </w:p>
        </w:tc>
        <w:tc>
          <w:tcPr>
            <w:tcW w:w="1941" w:type="dxa"/>
            <w:gridSpan w:val="2"/>
            <w:vAlign w:val="center"/>
          </w:tcPr>
          <w:p w14:paraId="4218D2D6" w14:textId="5F8CAEE9" w:rsidR="00CC307F" w:rsidRPr="00EF0A0F" w:rsidRDefault="00CC307F" w:rsidP="001C75E6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</w:p>
        </w:tc>
      </w:tr>
      <w:tr w:rsidR="000B4327" w:rsidRPr="00EF0A0F" w14:paraId="2FDCF5A0" w14:textId="77777777" w:rsidTr="0084638D">
        <w:trPr>
          <w:trHeight w:val="408"/>
        </w:trPr>
        <w:tc>
          <w:tcPr>
            <w:tcW w:w="8500" w:type="dxa"/>
            <w:vAlign w:val="center"/>
          </w:tcPr>
          <w:p w14:paraId="0B43B294" w14:textId="6A91F3DC" w:rsidR="000B4327" w:rsidRPr="00EF0A0F" w:rsidRDefault="000B4327" w:rsidP="000B4327">
            <w:pPr>
              <w:pStyle w:val="BodyText"/>
              <w:numPr>
                <w:ilvl w:val="1"/>
                <w:numId w:val="1"/>
              </w:numPr>
              <w:ind w:left="102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Are the deep-frying units thermostatically controlled with an automatic cut off switch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?   </w:t>
            </w:r>
          </w:p>
        </w:tc>
        <w:tc>
          <w:tcPr>
            <w:tcW w:w="851" w:type="dxa"/>
            <w:vAlign w:val="center"/>
          </w:tcPr>
          <w:p w14:paraId="3F269C53" w14:textId="6553C365" w:rsidR="000B4327" w:rsidRPr="00EF0A0F" w:rsidRDefault="000B4327" w:rsidP="000B4327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4747FDB5" w14:textId="597BE211" w:rsidR="000B4327" w:rsidRPr="00EF0A0F" w:rsidRDefault="000B4327" w:rsidP="000B4327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0B4327" w:rsidRPr="00EF0A0F" w14:paraId="056A24AC" w14:textId="77777777" w:rsidTr="0084638D">
        <w:trPr>
          <w:trHeight w:val="414"/>
        </w:trPr>
        <w:tc>
          <w:tcPr>
            <w:tcW w:w="8500" w:type="dxa"/>
            <w:vAlign w:val="center"/>
          </w:tcPr>
          <w:p w14:paraId="4AC7D20B" w14:textId="408AB325" w:rsidR="000B4327" w:rsidRPr="00EF0A0F" w:rsidRDefault="001C5435" w:rsidP="001C5435">
            <w:pPr>
              <w:pStyle w:val="BodyText"/>
              <w:numPr>
                <w:ilvl w:val="1"/>
                <w:numId w:val="1"/>
              </w:numPr>
              <w:ind w:left="1037" w:hanging="294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Are wet chemical suppression systems in place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?  </w:t>
            </w:r>
          </w:p>
        </w:tc>
        <w:tc>
          <w:tcPr>
            <w:tcW w:w="851" w:type="dxa"/>
            <w:vAlign w:val="center"/>
          </w:tcPr>
          <w:p w14:paraId="6ED1BE72" w14:textId="009C80FE" w:rsidR="000B4327" w:rsidRPr="00EF0A0F" w:rsidRDefault="000B4327" w:rsidP="000B4327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7F83FC11" w14:textId="0F0D4972" w:rsidR="000B4327" w:rsidRPr="00EF0A0F" w:rsidRDefault="000B4327" w:rsidP="000B4327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0B4327" w:rsidRPr="00EF0A0F" w14:paraId="53C9A3E8" w14:textId="77777777" w:rsidTr="0084638D">
        <w:trPr>
          <w:trHeight w:val="421"/>
        </w:trPr>
        <w:tc>
          <w:tcPr>
            <w:tcW w:w="8500" w:type="dxa"/>
            <w:vAlign w:val="center"/>
          </w:tcPr>
          <w:p w14:paraId="52B7859B" w14:textId="269172FE" w:rsidR="000B4327" w:rsidRPr="00EF0A0F" w:rsidRDefault="001C5435" w:rsidP="001C5435">
            <w:pPr>
              <w:pStyle w:val="BodyText"/>
              <w:numPr>
                <w:ilvl w:val="1"/>
                <w:numId w:val="1"/>
              </w:numPr>
              <w:ind w:left="1037" w:hanging="294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Is the oil in each deep-frying unit filtered daily and replaced weekly?</w:t>
            </w:r>
          </w:p>
        </w:tc>
        <w:tc>
          <w:tcPr>
            <w:tcW w:w="851" w:type="dxa"/>
            <w:vAlign w:val="center"/>
          </w:tcPr>
          <w:p w14:paraId="658D76D4" w14:textId="0BC76499" w:rsidR="000B4327" w:rsidRPr="00EF0A0F" w:rsidRDefault="000B4327" w:rsidP="000B4327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7F1495F4" w14:textId="7B6AF9D0" w:rsidR="000B4327" w:rsidRPr="00EF0A0F" w:rsidRDefault="000B4327" w:rsidP="000B4327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0B4327" w:rsidRPr="00EF0A0F" w14:paraId="47FC3D9C" w14:textId="77777777" w:rsidTr="0084638D">
        <w:trPr>
          <w:trHeight w:val="413"/>
        </w:trPr>
        <w:tc>
          <w:tcPr>
            <w:tcW w:w="8500" w:type="dxa"/>
            <w:vAlign w:val="center"/>
          </w:tcPr>
          <w:p w14:paraId="79A1D544" w14:textId="40934670" w:rsidR="000B4327" w:rsidRPr="00EF0A0F" w:rsidRDefault="001C5435" w:rsidP="001C5435">
            <w:pPr>
              <w:pStyle w:val="BodyText"/>
              <w:numPr>
                <w:ilvl w:val="1"/>
                <w:numId w:val="1"/>
              </w:numPr>
              <w:ind w:left="1037" w:hanging="294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Does the kitchen contain cooking hoods, filters and ducted exhaust system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?  </w:t>
            </w:r>
          </w:p>
        </w:tc>
        <w:tc>
          <w:tcPr>
            <w:tcW w:w="851" w:type="dxa"/>
            <w:vAlign w:val="center"/>
          </w:tcPr>
          <w:p w14:paraId="507F97AD" w14:textId="51FE99E8" w:rsidR="000B4327" w:rsidRPr="00EF0A0F" w:rsidRDefault="000B4327" w:rsidP="000B4327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49EA98FF" w14:textId="2F634CBF" w:rsidR="000B4327" w:rsidRPr="00EF0A0F" w:rsidRDefault="000B4327" w:rsidP="000B4327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0B4327" w:rsidRPr="00EF0A0F" w14:paraId="619A93CB" w14:textId="77777777" w:rsidTr="0084638D">
        <w:trPr>
          <w:trHeight w:val="418"/>
        </w:trPr>
        <w:tc>
          <w:tcPr>
            <w:tcW w:w="8500" w:type="dxa"/>
            <w:vAlign w:val="center"/>
          </w:tcPr>
          <w:p w14:paraId="32D474BF" w14:textId="6E0F476F" w:rsidR="000B4327" w:rsidRPr="00EF0A0F" w:rsidRDefault="001C5435" w:rsidP="001C5435">
            <w:pPr>
              <w:pStyle w:val="BodyText"/>
              <w:numPr>
                <w:ilvl w:val="1"/>
                <w:numId w:val="1"/>
              </w:numPr>
              <w:ind w:left="1037" w:hanging="294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Are all extraction hoods, canopies, exhausts, filters and grease traps cleaned regularly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1B8F8C85" w14:textId="0F8411B5" w:rsidR="000B4327" w:rsidRPr="00EF0A0F" w:rsidRDefault="000B4327" w:rsidP="000B4327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6D0E8894" w14:textId="58A809D2" w:rsidR="000B4327" w:rsidRPr="00EF0A0F" w:rsidRDefault="000B4327" w:rsidP="000B4327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CB1AEC" w:rsidRPr="00EF0A0F" w14:paraId="433FD7E0" w14:textId="77777777" w:rsidTr="0084638D">
        <w:trPr>
          <w:trHeight w:val="371"/>
        </w:trPr>
        <w:tc>
          <w:tcPr>
            <w:tcW w:w="10441" w:type="dxa"/>
            <w:gridSpan w:val="3"/>
            <w:vAlign w:val="center"/>
          </w:tcPr>
          <w:p w14:paraId="3BABA759" w14:textId="47CC554C" w:rsidR="00CB1AEC" w:rsidRPr="00EF0A0F" w:rsidRDefault="00CB1AEC" w:rsidP="0082722B">
            <w:pPr>
              <w:pStyle w:val="BodyText"/>
              <w:numPr>
                <w:ilvl w:val="2"/>
                <w:numId w:val="1"/>
              </w:numPr>
              <w:ind w:left="1307" w:hanging="158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Cleaning intervals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Internal  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External Contractor 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FORMTEXT </w:instrTex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 </w:t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</w:tr>
      <w:tr w:rsidR="001C5435" w:rsidRPr="00EF0A0F" w14:paraId="5CCBADF4" w14:textId="77777777" w:rsidTr="0084638D">
        <w:trPr>
          <w:trHeight w:val="459"/>
        </w:trPr>
        <w:tc>
          <w:tcPr>
            <w:tcW w:w="8500" w:type="dxa"/>
            <w:vAlign w:val="center"/>
          </w:tcPr>
          <w:p w14:paraId="298181F1" w14:textId="09C8F0E7" w:rsidR="001C5435" w:rsidRPr="00EF0A0F" w:rsidRDefault="001C5435" w:rsidP="00C54543">
            <w:pPr>
              <w:pStyle w:val="BodyText"/>
              <w:numPr>
                <w:ilvl w:val="1"/>
                <w:numId w:val="1"/>
              </w:numPr>
              <w:ind w:left="1023" w:hanging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Are written records kept for the cleaning / maintenance regime?</w:t>
            </w:r>
          </w:p>
        </w:tc>
        <w:tc>
          <w:tcPr>
            <w:tcW w:w="851" w:type="dxa"/>
            <w:vAlign w:val="center"/>
          </w:tcPr>
          <w:p w14:paraId="6862B897" w14:textId="5E1DFB06" w:rsidR="001C5435" w:rsidRPr="00EF0A0F" w:rsidRDefault="001C5435" w:rsidP="001C5435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2E5061FB" w14:textId="3F3406B2" w:rsidR="001C5435" w:rsidRPr="00EF0A0F" w:rsidRDefault="001C5435" w:rsidP="001C5435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1C5435" w:rsidRPr="00EF0A0F" w14:paraId="52EC8CB5" w14:textId="77777777" w:rsidTr="0084638D">
        <w:trPr>
          <w:trHeight w:val="409"/>
        </w:trPr>
        <w:tc>
          <w:tcPr>
            <w:tcW w:w="8500" w:type="dxa"/>
            <w:vAlign w:val="center"/>
          </w:tcPr>
          <w:p w14:paraId="0CDD4655" w14:textId="55D52118" w:rsidR="001C5435" w:rsidRPr="00EF0A0F" w:rsidRDefault="001C5435" w:rsidP="00C54543">
            <w:pPr>
              <w:pStyle w:val="BodyText"/>
              <w:numPr>
                <w:ilvl w:val="1"/>
                <w:numId w:val="1"/>
              </w:numPr>
              <w:ind w:left="1023" w:hanging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Are additional </w:t>
            </w:r>
            <w:r w:rsidR="00B04EAB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wet 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chemical extinguishers / fire blankets in place?</w:t>
            </w:r>
          </w:p>
        </w:tc>
        <w:tc>
          <w:tcPr>
            <w:tcW w:w="851" w:type="dxa"/>
            <w:vAlign w:val="center"/>
          </w:tcPr>
          <w:p w14:paraId="1FDFD271" w14:textId="7055A662" w:rsidR="001C5435" w:rsidRPr="00EF0A0F" w:rsidRDefault="001C5435" w:rsidP="001C5435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68990F4B" w14:textId="20DCF8F0" w:rsidR="001C5435" w:rsidRPr="00EF0A0F" w:rsidRDefault="001C5435" w:rsidP="001C5435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6068B5" w:rsidRPr="00EF0A0F" w14:paraId="3577A4AC" w14:textId="77777777" w:rsidTr="00601B59">
        <w:trPr>
          <w:trHeight w:val="602"/>
        </w:trPr>
        <w:tc>
          <w:tcPr>
            <w:tcW w:w="8500" w:type="dxa"/>
            <w:vAlign w:val="center"/>
          </w:tcPr>
          <w:p w14:paraId="2DFDC905" w14:textId="14C728C0" w:rsidR="006068B5" w:rsidRPr="00EF0A0F" w:rsidRDefault="006068B5" w:rsidP="006068B5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Are formal housekeeping procedures in place for cleaning of materials from benchtops, skimming of scraps from deep fryers and regular rubbish removal?</w:t>
            </w:r>
          </w:p>
        </w:tc>
        <w:tc>
          <w:tcPr>
            <w:tcW w:w="851" w:type="dxa"/>
            <w:vAlign w:val="center"/>
          </w:tcPr>
          <w:p w14:paraId="7C158A46" w14:textId="37131EFB" w:rsidR="006068B5" w:rsidRPr="00EF0A0F" w:rsidRDefault="006068B5" w:rsidP="006068B5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616687E1" w14:textId="73986064" w:rsidR="006068B5" w:rsidRPr="00EF0A0F" w:rsidRDefault="006068B5" w:rsidP="006068B5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601B59" w:rsidRPr="00EF0A0F" w14:paraId="2D0D11AF" w14:textId="77777777" w:rsidTr="00E81B21">
        <w:trPr>
          <w:trHeight w:val="398"/>
        </w:trPr>
        <w:tc>
          <w:tcPr>
            <w:tcW w:w="8500" w:type="dxa"/>
            <w:vAlign w:val="center"/>
          </w:tcPr>
          <w:p w14:paraId="50DC18B1" w14:textId="46AAA7EE" w:rsidR="00601B59" w:rsidRPr="00EF0A0F" w:rsidRDefault="00BF0F2A" w:rsidP="006068B5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For col</w:t>
            </w:r>
            <w:r w:rsidR="00DD1872" w:rsidRPr="00EF0A0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56A0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storage areas containing expanded </w:t>
            </w:r>
            <w:r w:rsidR="008B3721" w:rsidRPr="00EF0A0F">
              <w:rPr>
                <w:rFonts w:asciiTheme="minorHAnsi" w:hAnsiTheme="minorHAnsi" w:cstheme="minorHAnsi"/>
                <w:sz w:val="20"/>
                <w:szCs w:val="20"/>
              </w:rPr>
              <w:t>polystyrene</w:t>
            </w:r>
            <w:r w:rsidR="004856A0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(EPS)</w:t>
            </w:r>
            <w:r w:rsidR="005009CA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panels</w:t>
            </w:r>
            <w:r w:rsidR="0035379A" w:rsidRPr="00EF0A0F">
              <w:rPr>
                <w:rFonts w:asciiTheme="minorHAnsi" w:hAnsiTheme="minorHAnsi" w:cstheme="minorHAnsi"/>
                <w:sz w:val="20"/>
                <w:szCs w:val="20"/>
              </w:rPr>
              <w:t>, are</w:t>
            </w:r>
            <w:r w:rsidR="00FF5C91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these facilities</w:t>
            </w:r>
            <w:r w:rsidR="005A0E4D" w:rsidRPr="00EF0A0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26AC0E2D" w14:textId="77777777" w:rsidR="00601B59" w:rsidRPr="00EF0A0F" w:rsidRDefault="00601B59" w:rsidP="006068B5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1A89FF4" w14:textId="77777777" w:rsidR="00601B59" w:rsidRPr="00EF0A0F" w:rsidRDefault="00601B59" w:rsidP="006068B5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A3080A" w:rsidRPr="00EF0A0F" w14:paraId="30CE179B" w14:textId="77777777" w:rsidTr="00FE674A">
        <w:trPr>
          <w:trHeight w:val="400"/>
        </w:trPr>
        <w:tc>
          <w:tcPr>
            <w:tcW w:w="8500" w:type="dxa"/>
            <w:vAlign w:val="center"/>
          </w:tcPr>
          <w:p w14:paraId="4CF01C0B" w14:textId="7A302068" w:rsidR="00A3080A" w:rsidRPr="00EF0A0F" w:rsidRDefault="00FF5C91" w:rsidP="00A3080A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0D18E2" w:rsidRPr="00EF0A0F">
              <w:rPr>
                <w:rFonts w:asciiTheme="minorHAnsi" w:hAnsiTheme="minorHAnsi" w:cstheme="minorHAnsi"/>
                <w:sz w:val="20"/>
                <w:szCs w:val="20"/>
              </w:rPr>
              <w:t>ept clear and unobstructed by any combustible materials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, packaging, pallets </w:t>
            </w:r>
            <w:proofErr w:type="spellStart"/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3270B700" w14:textId="6CD222B2" w:rsidR="00A3080A" w:rsidRPr="00EF0A0F" w:rsidRDefault="00A3080A" w:rsidP="00A3080A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29294F25" w14:textId="548A00F2" w:rsidR="00A3080A" w:rsidRPr="00EF0A0F" w:rsidRDefault="00A3080A" w:rsidP="00A3080A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FE674A" w:rsidRPr="00EF0A0F" w14:paraId="5C3BF59B" w14:textId="77777777" w:rsidTr="0087257C">
        <w:trPr>
          <w:trHeight w:val="415"/>
        </w:trPr>
        <w:tc>
          <w:tcPr>
            <w:tcW w:w="8500" w:type="dxa"/>
            <w:vAlign w:val="center"/>
          </w:tcPr>
          <w:p w14:paraId="29CF1B0B" w14:textId="23583889" w:rsidR="00FE674A" w:rsidRPr="00EF0A0F" w:rsidRDefault="00FE674A" w:rsidP="00FE674A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Inspected regularly for damage which compromises the integrity of the panels</w:t>
            </w:r>
            <w:r w:rsidR="00FF5C91"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094D3DE8" w14:textId="2F957B44" w:rsidR="00FE674A" w:rsidRPr="00EF0A0F" w:rsidRDefault="00FE674A" w:rsidP="00FE674A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734C96A4" w14:textId="14A6A098" w:rsidR="00FE674A" w:rsidRPr="00EF0A0F" w:rsidRDefault="00FE674A" w:rsidP="00FE674A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0D29FB" w:rsidRPr="00EF0A0F" w14:paraId="4A359742" w14:textId="77777777" w:rsidTr="0087257C">
        <w:trPr>
          <w:trHeight w:val="415"/>
        </w:trPr>
        <w:tc>
          <w:tcPr>
            <w:tcW w:w="8500" w:type="dxa"/>
            <w:vAlign w:val="center"/>
          </w:tcPr>
          <w:p w14:paraId="38FA7017" w14:textId="018D8692" w:rsidR="000D29FB" w:rsidRPr="00EF0A0F" w:rsidRDefault="008B3721" w:rsidP="000D29FB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D29FB"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dequately fire </w:t>
            </w:r>
            <w:r w:rsidR="00EF51B5">
              <w:rPr>
                <w:rFonts w:asciiTheme="minorHAnsi" w:hAnsiTheme="minorHAnsi" w:cstheme="minorHAnsi"/>
                <w:sz w:val="20"/>
                <w:szCs w:val="20"/>
              </w:rPr>
              <w:t>sealed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 xml:space="preserve"> where there are service penetrations through the panels?</w:t>
            </w:r>
          </w:p>
        </w:tc>
        <w:tc>
          <w:tcPr>
            <w:tcW w:w="851" w:type="dxa"/>
            <w:vAlign w:val="center"/>
          </w:tcPr>
          <w:p w14:paraId="7AAB07CE" w14:textId="436D9FFD" w:rsidR="000D29FB" w:rsidRPr="00EF0A0F" w:rsidRDefault="000D29FB" w:rsidP="000D29FB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0E5767CB" w14:textId="5F9F9535" w:rsidR="000D29FB" w:rsidRPr="00EF0A0F" w:rsidRDefault="000D29FB" w:rsidP="000D29FB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3B659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</w:tbl>
    <w:p w14:paraId="7A99B6C1" w14:textId="66A5E9EB" w:rsidR="0096354B" w:rsidRPr="00EF0A0F" w:rsidRDefault="0096354B">
      <w:pPr>
        <w:pStyle w:val="BodyText"/>
        <w:rPr>
          <w:rFonts w:asciiTheme="minorHAnsi" w:hAnsiTheme="minorHAnsi" w:cstheme="minorHAnsi"/>
          <w:sz w:val="25"/>
        </w:rPr>
      </w:pPr>
    </w:p>
    <w:p w14:paraId="060BC666" w14:textId="77777777" w:rsidR="00FE674A" w:rsidRPr="00EF0A0F" w:rsidRDefault="00FE674A">
      <w:pPr>
        <w:pStyle w:val="BodyText"/>
        <w:rPr>
          <w:rFonts w:asciiTheme="minorHAnsi" w:hAnsiTheme="minorHAnsi" w:cstheme="minorHAnsi"/>
          <w:sz w:val="25"/>
        </w:rPr>
      </w:pPr>
    </w:p>
    <w:p w14:paraId="65245C0E" w14:textId="6D92B6BA" w:rsidR="0096354B" w:rsidRPr="00EF0A0F" w:rsidRDefault="00603629">
      <w:pPr>
        <w:spacing w:before="62"/>
        <w:ind w:left="116"/>
        <w:rPr>
          <w:rFonts w:asciiTheme="minorHAnsi" w:hAnsiTheme="minorHAnsi" w:cstheme="minorHAnsi"/>
          <w:sz w:val="20"/>
        </w:rPr>
      </w:pPr>
      <w:r w:rsidRPr="00EF0A0F">
        <w:rPr>
          <w:rFonts w:asciiTheme="minorHAnsi" w:hAnsiTheme="minorHAnsi" w:cstheme="minorHAnsi"/>
          <w:color w:val="24498A"/>
          <w:sz w:val="20"/>
        </w:rPr>
        <w:t>Please return this completed questionnaire with</w:t>
      </w:r>
      <w:r w:rsidR="008A2FE0" w:rsidRPr="00EF0A0F">
        <w:rPr>
          <w:rFonts w:asciiTheme="minorHAnsi" w:hAnsiTheme="minorHAnsi" w:cstheme="minorHAnsi"/>
          <w:color w:val="24498A"/>
          <w:sz w:val="20"/>
        </w:rPr>
        <w:t xml:space="preserve"> </w:t>
      </w:r>
      <w:r w:rsidRPr="00EF0A0F">
        <w:rPr>
          <w:rFonts w:asciiTheme="minorHAnsi" w:hAnsiTheme="minorHAnsi" w:cstheme="minorHAnsi"/>
          <w:color w:val="24498A"/>
          <w:sz w:val="20"/>
        </w:rPr>
        <w:t xml:space="preserve">your Insurance </w:t>
      </w:r>
      <w:r w:rsidR="001F11F5" w:rsidRPr="00EF0A0F">
        <w:rPr>
          <w:rFonts w:asciiTheme="minorHAnsi" w:hAnsiTheme="minorHAnsi" w:cstheme="minorHAnsi"/>
          <w:color w:val="24498A"/>
          <w:sz w:val="20"/>
        </w:rPr>
        <w:t>Quotation Request</w:t>
      </w:r>
      <w:r w:rsidRPr="00EF0A0F">
        <w:rPr>
          <w:rFonts w:asciiTheme="minorHAnsi" w:hAnsiTheme="minorHAnsi" w:cstheme="minorHAnsi"/>
          <w:color w:val="24498A"/>
          <w:sz w:val="20"/>
        </w:rPr>
        <w:t>.</w:t>
      </w:r>
    </w:p>
    <w:p w14:paraId="0DB793A0" w14:textId="55C4A970" w:rsidR="0096354B" w:rsidRDefault="0096354B" w:rsidP="00C72D11">
      <w:pPr>
        <w:pStyle w:val="BodyText"/>
        <w:spacing w:before="9"/>
        <w:ind w:firstLine="720"/>
        <w:rPr>
          <w:rFonts w:asciiTheme="minorHAnsi" w:hAnsiTheme="minorHAnsi" w:cstheme="minorHAnsi"/>
          <w:sz w:val="19"/>
        </w:rPr>
      </w:pPr>
    </w:p>
    <w:p w14:paraId="2C5879CB" w14:textId="0C42ED4A" w:rsidR="00C72D11" w:rsidRDefault="00C72D11" w:rsidP="003C0136">
      <w:pPr>
        <w:pStyle w:val="BodyText"/>
        <w:spacing w:before="9"/>
        <w:ind w:left="709" w:firstLine="11"/>
        <w:rPr>
          <w:rFonts w:asciiTheme="minorHAnsi" w:hAnsiTheme="minorHAnsi" w:cstheme="minorHAnsi"/>
          <w:color w:val="231F20"/>
          <w:w w:val="95"/>
        </w:rPr>
      </w:pP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Community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Underwriting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Agency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Pty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Ltd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-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AFS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License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No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448274</w:t>
      </w:r>
      <w:r w:rsidRPr="00C72D11">
        <w:rPr>
          <w:rFonts w:asciiTheme="minorHAnsi" w:hAnsiTheme="minorHAnsi" w:cstheme="minorHAnsi"/>
          <w:color w:val="231F20"/>
          <w:spacing w:val="-24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(Community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Underwriting)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acts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under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a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binding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authority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>as</w:t>
      </w:r>
      <w:r w:rsidRPr="00C72D11">
        <w:rPr>
          <w:rFonts w:asciiTheme="minorHAnsi" w:hAnsiTheme="minorHAnsi" w:cstheme="minorHAnsi"/>
          <w:color w:val="231F20"/>
          <w:spacing w:val="-25"/>
          <w:w w:val="95"/>
          <w:sz w:val="20"/>
          <w:szCs w:val="20"/>
        </w:rPr>
        <w:t xml:space="preserve"> 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 xml:space="preserve">Agent for </w:t>
      </w:r>
      <w:r w:rsidR="003B659B" w:rsidRPr="003B659B">
        <w:rPr>
          <w:rFonts w:asciiTheme="minorHAnsi" w:hAnsiTheme="minorHAnsi" w:cstheme="minorHAnsi"/>
          <w:color w:val="231F20"/>
          <w:w w:val="95"/>
          <w:sz w:val="20"/>
          <w:szCs w:val="20"/>
        </w:rPr>
        <w:t>Mitsui Sumitomo Insurance Company Ltd (MSI) ABN 49 000 525 637 AFS License No. 2401816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 xml:space="preserve">) to issue, vary and cancel policies on </w:t>
      </w:r>
      <w:r w:rsidR="003B659B">
        <w:rPr>
          <w:rFonts w:asciiTheme="minorHAnsi" w:hAnsiTheme="minorHAnsi" w:cstheme="minorHAnsi"/>
          <w:color w:val="231F20"/>
          <w:w w:val="95"/>
          <w:sz w:val="20"/>
          <w:szCs w:val="20"/>
        </w:rPr>
        <w:t>Mitsui’s</w:t>
      </w:r>
      <w:r w:rsidRPr="00C72D11">
        <w:rPr>
          <w:rFonts w:asciiTheme="minorHAnsi" w:hAnsiTheme="minorHAnsi" w:cstheme="minorHAnsi"/>
          <w:color w:val="231F20"/>
          <w:w w:val="95"/>
          <w:sz w:val="20"/>
          <w:szCs w:val="20"/>
        </w:rPr>
        <w:t xml:space="preserve"> behalf. In all aspects of this Policy, Community Underwriting acts as an agent for the insurer and not for the insure</w:t>
      </w:r>
      <w:r w:rsidR="003C0136">
        <w:rPr>
          <w:rFonts w:asciiTheme="minorHAnsi" w:hAnsiTheme="minorHAnsi" w:cstheme="minorHAnsi"/>
          <w:color w:val="231F20"/>
          <w:w w:val="95"/>
          <w:sz w:val="20"/>
          <w:szCs w:val="20"/>
        </w:rPr>
        <w:t>d.</w:t>
      </w:r>
    </w:p>
    <w:p w14:paraId="4DBD76FE" w14:textId="77777777" w:rsidR="00C72D11" w:rsidRDefault="00C72D11" w:rsidP="002B3F09">
      <w:pPr>
        <w:pStyle w:val="BodyText"/>
        <w:spacing w:before="0" w:line="259" w:lineRule="auto"/>
        <w:ind w:left="116"/>
        <w:rPr>
          <w:rFonts w:asciiTheme="minorHAnsi" w:hAnsiTheme="minorHAnsi" w:cstheme="minorHAnsi"/>
          <w:color w:val="231F20"/>
          <w:w w:val="95"/>
        </w:rPr>
      </w:pPr>
    </w:p>
    <w:p w14:paraId="37265985" w14:textId="59452C33" w:rsidR="0096354B" w:rsidRPr="00EF0A0F" w:rsidRDefault="008A2FE0" w:rsidP="002B3F09">
      <w:pPr>
        <w:pStyle w:val="BodyText"/>
        <w:spacing w:before="0" w:line="259" w:lineRule="auto"/>
        <w:ind w:left="116"/>
        <w:rPr>
          <w:rFonts w:asciiTheme="minorHAnsi" w:hAnsiTheme="minorHAnsi" w:cstheme="minorHAnsi"/>
          <w:sz w:val="12"/>
        </w:rPr>
      </w:pPr>
      <w:r w:rsidRPr="00EF0A0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E037ADA" wp14:editId="2950A43A">
                <wp:simplePos x="0" y="0"/>
                <wp:positionH relativeFrom="page">
                  <wp:posOffset>537210</wp:posOffset>
                </wp:positionH>
                <wp:positionV relativeFrom="paragraph">
                  <wp:posOffset>119380</wp:posOffset>
                </wp:positionV>
                <wp:extent cx="6480175" cy="19050"/>
                <wp:effectExtent l="13335" t="2540" r="12065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050"/>
                          <a:chOff x="846" y="188"/>
                          <a:chExt cx="10205" cy="3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6" y="198"/>
                            <a:ext cx="10145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4498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6" y="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449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51" y="2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449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5D119" id="Group 2" o:spid="_x0000_s1026" style="position:absolute;margin-left:42.3pt;margin-top:9.4pt;width:510.25pt;height:1.5pt;z-index:-251652096;mso-wrap-distance-left:0;mso-wrap-distance-right:0;mso-position-horizontal-relative:page" coordorigin="846,188" coordsize="102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">
                <v:line id="Line 5" o:spid="_x0000_s1027" style="position:absolute;visibility:visible;mso-wrap-style:square" from="886,198" to="11031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" strokecolor="#24498a" strokeweight="1pt">
                  <v:stroke dashstyle="dot"/>
                </v:line>
                <v:line id="Line 4" o:spid="_x0000_s1028" style="position:absolute;visibility:visible;mso-wrap-style:square" from="846,198" to="846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" strokecolor="#24498a" strokeweight="1pt"/>
                <v:line id="Line 3" o:spid="_x0000_s1029" style="position:absolute;visibility:visible;mso-wrap-style:square" from="11051,208" to="11051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" strokecolor="#24498a" strokeweight="1pt"/>
                <w10:wrap type="topAndBottom" anchorx="page"/>
              </v:group>
            </w:pict>
          </mc:Fallback>
        </mc:AlternateContent>
      </w:r>
    </w:p>
    <w:p w14:paraId="5545271F" w14:textId="3ABD07B6" w:rsidR="0096354B" w:rsidRPr="00EF0A0F" w:rsidRDefault="00603629">
      <w:pPr>
        <w:tabs>
          <w:tab w:val="left" w:pos="10118"/>
        </w:tabs>
        <w:spacing w:before="18"/>
        <w:ind w:left="126"/>
        <w:rPr>
          <w:rFonts w:asciiTheme="minorHAnsi" w:hAnsiTheme="minorHAnsi" w:cstheme="minorHAnsi"/>
          <w:sz w:val="12"/>
        </w:rPr>
      </w:pPr>
      <w:r w:rsidRPr="00EF0A0F">
        <w:rPr>
          <w:rFonts w:asciiTheme="minorHAnsi" w:hAnsiTheme="minorHAnsi" w:cstheme="minorHAnsi"/>
          <w:b/>
          <w:color w:val="24498A"/>
          <w:w w:val="90"/>
          <w:sz w:val="12"/>
        </w:rPr>
        <w:t>Community</w:t>
      </w:r>
      <w:r w:rsidRPr="00EF0A0F">
        <w:rPr>
          <w:rFonts w:asciiTheme="minorHAnsi" w:hAnsiTheme="minorHAnsi" w:cstheme="minorHAnsi"/>
          <w:b/>
          <w:color w:val="24498A"/>
          <w:spacing w:val="-14"/>
          <w:w w:val="90"/>
          <w:sz w:val="12"/>
        </w:rPr>
        <w:t xml:space="preserve"> </w:t>
      </w:r>
      <w:r w:rsidRPr="00EF0A0F">
        <w:rPr>
          <w:rFonts w:asciiTheme="minorHAnsi" w:hAnsiTheme="minorHAnsi" w:cstheme="minorHAnsi"/>
          <w:b/>
          <w:color w:val="24498A"/>
          <w:w w:val="90"/>
          <w:sz w:val="12"/>
        </w:rPr>
        <w:t>Underwriting</w:t>
      </w:r>
      <w:r w:rsidRPr="00EF0A0F">
        <w:rPr>
          <w:rFonts w:asciiTheme="minorHAnsi" w:hAnsiTheme="minorHAnsi" w:cstheme="minorHAnsi"/>
          <w:b/>
          <w:color w:val="24498A"/>
          <w:spacing w:val="-13"/>
          <w:w w:val="90"/>
          <w:sz w:val="12"/>
        </w:rPr>
        <w:t xml:space="preserve"> </w:t>
      </w:r>
      <w:r w:rsidR="009932D6" w:rsidRPr="00EF0A0F">
        <w:rPr>
          <w:rFonts w:asciiTheme="minorHAnsi" w:hAnsiTheme="minorHAnsi" w:cstheme="minorHAnsi"/>
          <w:color w:val="24498A"/>
          <w:w w:val="90"/>
          <w:sz w:val="12"/>
        </w:rPr>
        <w:t>Kitchen</w:t>
      </w:r>
      <w:r w:rsidR="00A63BEC" w:rsidRPr="00EF0A0F">
        <w:rPr>
          <w:rFonts w:asciiTheme="minorHAnsi" w:hAnsiTheme="minorHAnsi" w:cstheme="minorHAnsi"/>
          <w:color w:val="24498A"/>
          <w:w w:val="90"/>
          <w:sz w:val="12"/>
        </w:rPr>
        <w:t xml:space="preserve"> Facilities</w:t>
      </w:r>
      <w:r w:rsidRPr="00EF0A0F">
        <w:rPr>
          <w:rFonts w:asciiTheme="minorHAnsi" w:hAnsiTheme="minorHAnsi" w:cstheme="minorHAnsi"/>
          <w:color w:val="24498A"/>
          <w:spacing w:val="-10"/>
          <w:w w:val="90"/>
          <w:sz w:val="12"/>
        </w:rPr>
        <w:t xml:space="preserve"> </w:t>
      </w:r>
      <w:r w:rsidRPr="00EF0A0F">
        <w:rPr>
          <w:rFonts w:asciiTheme="minorHAnsi" w:hAnsiTheme="minorHAnsi" w:cstheme="minorHAnsi"/>
          <w:color w:val="24498A"/>
          <w:w w:val="90"/>
          <w:sz w:val="12"/>
        </w:rPr>
        <w:t>Questionnaire-</w:t>
      </w:r>
      <w:r w:rsidRPr="00EF0A0F">
        <w:rPr>
          <w:rFonts w:asciiTheme="minorHAnsi" w:hAnsiTheme="minorHAnsi" w:cstheme="minorHAnsi"/>
          <w:color w:val="24498A"/>
          <w:spacing w:val="-10"/>
          <w:w w:val="90"/>
          <w:sz w:val="12"/>
        </w:rPr>
        <w:t xml:space="preserve"> </w:t>
      </w:r>
      <w:r w:rsidR="008E614C" w:rsidRPr="00EF0A0F">
        <w:rPr>
          <w:rFonts w:asciiTheme="minorHAnsi" w:hAnsiTheme="minorHAnsi" w:cstheme="minorHAnsi"/>
          <w:color w:val="24498A"/>
          <w:spacing w:val="-10"/>
          <w:w w:val="90"/>
          <w:sz w:val="12"/>
        </w:rPr>
        <w:t>0319</w:t>
      </w:r>
      <w:r w:rsidR="008E614C" w:rsidRPr="00EF0A0F">
        <w:rPr>
          <w:rFonts w:asciiTheme="minorHAnsi" w:hAnsiTheme="minorHAnsi" w:cstheme="minorHAnsi"/>
          <w:color w:val="24498A"/>
          <w:spacing w:val="-10"/>
          <w:w w:val="90"/>
          <w:sz w:val="12"/>
        </w:rPr>
        <w:tab/>
      </w:r>
      <w:r w:rsidRPr="00EF0A0F">
        <w:rPr>
          <w:rFonts w:asciiTheme="minorHAnsi" w:hAnsiTheme="minorHAnsi" w:cstheme="minorHAnsi"/>
          <w:color w:val="24498A"/>
          <w:sz w:val="12"/>
        </w:rPr>
        <w:t>1/1</w:t>
      </w:r>
    </w:p>
    <w:sectPr w:rsidR="0096354B" w:rsidRPr="00EF0A0F">
      <w:type w:val="continuous"/>
      <w:pgSz w:w="11910" w:h="16840"/>
      <w:pgMar w:top="480" w:right="74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71C5A"/>
    <w:multiLevelType w:val="hybridMultilevel"/>
    <w:tmpl w:val="220685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4B"/>
    <w:rsid w:val="00046F54"/>
    <w:rsid w:val="00050BAD"/>
    <w:rsid w:val="00053BD6"/>
    <w:rsid w:val="00092939"/>
    <w:rsid w:val="000A6512"/>
    <w:rsid w:val="000B4327"/>
    <w:rsid w:val="000B7F8B"/>
    <w:rsid w:val="000D18E2"/>
    <w:rsid w:val="000D29FB"/>
    <w:rsid w:val="00147E99"/>
    <w:rsid w:val="0015730B"/>
    <w:rsid w:val="001C38B7"/>
    <w:rsid w:val="001C5435"/>
    <w:rsid w:val="001C75E6"/>
    <w:rsid w:val="001E4D65"/>
    <w:rsid w:val="001F11F5"/>
    <w:rsid w:val="0027743E"/>
    <w:rsid w:val="002B3F09"/>
    <w:rsid w:val="002E6141"/>
    <w:rsid w:val="0035379A"/>
    <w:rsid w:val="00353D27"/>
    <w:rsid w:val="0037219B"/>
    <w:rsid w:val="003B6039"/>
    <w:rsid w:val="003B659B"/>
    <w:rsid w:val="003C0136"/>
    <w:rsid w:val="003C3FCA"/>
    <w:rsid w:val="003E0713"/>
    <w:rsid w:val="003E6D37"/>
    <w:rsid w:val="00405A89"/>
    <w:rsid w:val="00424DAB"/>
    <w:rsid w:val="00427F75"/>
    <w:rsid w:val="00430490"/>
    <w:rsid w:val="004305C4"/>
    <w:rsid w:val="0043385F"/>
    <w:rsid w:val="00444890"/>
    <w:rsid w:val="004856A0"/>
    <w:rsid w:val="00494240"/>
    <w:rsid w:val="004F659B"/>
    <w:rsid w:val="005009CA"/>
    <w:rsid w:val="0051297F"/>
    <w:rsid w:val="00516907"/>
    <w:rsid w:val="0055447B"/>
    <w:rsid w:val="00581E64"/>
    <w:rsid w:val="00596C66"/>
    <w:rsid w:val="005A0E4D"/>
    <w:rsid w:val="005C1032"/>
    <w:rsid w:val="005E7084"/>
    <w:rsid w:val="00601B59"/>
    <w:rsid w:val="00603629"/>
    <w:rsid w:val="006068B5"/>
    <w:rsid w:val="00696D2E"/>
    <w:rsid w:val="006D4637"/>
    <w:rsid w:val="007123E8"/>
    <w:rsid w:val="0075029D"/>
    <w:rsid w:val="00781695"/>
    <w:rsid w:val="007B5B92"/>
    <w:rsid w:val="007D722C"/>
    <w:rsid w:val="0082722B"/>
    <w:rsid w:val="0084638D"/>
    <w:rsid w:val="0087257C"/>
    <w:rsid w:val="008A2FE0"/>
    <w:rsid w:val="008A5281"/>
    <w:rsid w:val="008B3721"/>
    <w:rsid w:val="008C0F45"/>
    <w:rsid w:val="008C2E5D"/>
    <w:rsid w:val="008E614C"/>
    <w:rsid w:val="008E6718"/>
    <w:rsid w:val="0090703C"/>
    <w:rsid w:val="00916A3A"/>
    <w:rsid w:val="00947413"/>
    <w:rsid w:val="0096354B"/>
    <w:rsid w:val="00973A79"/>
    <w:rsid w:val="009932D6"/>
    <w:rsid w:val="00A3080A"/>
    <w:rsid w:val="00A63BEC"/>
    <w:rsid w:val="00A71F52"/>
    <w:rsid w:val="00A81BD3"/>
    <w:rsid w:val="00AA41EC"/>
    <w:rsid w:val="00AE7053"/>
    <w:rsid w:val="00B04EAB"/>
    <w:rsid w:val="00B156F6"/>
    <w:rsid w:val="00B16727"/>
    <w:rsid w:val="00B23C53"/>
    <w:rsid w:val="00BB36D0"/>
    <w:rsid w:val="00BF0F2A"/>
    <w:rsid w:val="00C54543"/>
    <w:rsid w:val="00C67777"/>
    <w:rsid w:val="00C72D11"/>
    <w:rsid w:val="00CB1AEC"/>
    <w:rsid w:val="00CC307F"/>
    <w:rsid w:val="00CC6E23"/>
    <w:rsid w:val="00CF3C61"/>
    <w:rsid w:val="00D314AD"/>
    <w:rsid w:val="00D757E6"/>
    <w:rsid w:val="00D75C13"/>
    <w:rsid w:val="00DC2CD2"/>
    <w:rsid w:val="00DD177C"/>
    <w:rsid w:val="00DD1872"/>
    <w:rsid w:val="00DD3541"/>
    <w:rsid w:val="00E216AA"/>
    <w:rsid w:val="00E66FF7"/>
    <w:rsid w:val="00E81B21"/>
    <w:rsid w:val="00E81C7F"/>
    <w:rsid w:val="00EF0A0F"/>
    <w:rsid w:val="00EF51B5"/>
    <w:rsid w:val="00F07004"/>
    <w:rsid w:val="00F6706D"/>
    <w:rsid w:val="00FB2E93"/>
    <w:rsid w:val="00FE674A"/>
    <w:rsid w:val="00FF370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DAB7"/>
  <w15:docId w15:val="{960CB21A-9E45-45C5-8799-7144D93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50BA2C99DB4BA535E0ACE5A03E49" ma:contentTypeVersion="4" ma:contentTypeDescription="Create a new document." ma:contentTypeScope="" ma:versionID="370596c0865d703988ff40f230c9de63">
  <xsd:schema xmlns:xsd="http://www.w3.org/2001/XMLSchema" xmlns:xs="http://www.w3.org/2001/XMLSchema" xmlns:p="http://schemas.microsoft.com/office/2006/metadata/properties" xmlns:ns2="3e242eca-6340-40d9-a1be-2caead4f2fe2" targetNamespace="http://schemas.microsoft.com/office/2006/metadata/properties" ma:root="true" ma:fieldsID="6cceb94badf44bf56800bad2941c0163" ns2:_="">
    <xsd:import namespace="3e242eca-6340-40d9-a1be-2caead4f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2eca-6340-40d9-a1be-2caead4f2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CA370-1848-4CB1-9E73-5FA114FE1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E543-B750-43E7-8C77-2DA92D8BA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42eca-6340-40d9-a1be-2caead4f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8F778-9D0F-46E3-AC24-9B8173431920}">
  <ds:schemaRefs>
    <ds:schemaRef ds:uri="http://schemas.microsoft.com/office/infopath/2007/PartnerControls"/>
    <ds:schemaRef ds:uri="606fc455-c5ec-4d31-9d20-4cfc2953bbc5"/>
    <ds:schemaRef ds:uri="http://purl.org/dc/elements/1.1/"/>
    <ds:schemaRef ds:uri="http://schemas.microsoft.com/office/2006/metadata/properties"/>
    <ds:schemaRef ds:uri="http://schemas.microsoft.com/office/2006/documentManagement/types"/>
    <ds:schemaRef ds:uri="7a113ed6-2828-4eb0-9bfa-6fc2f9895ab7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Wright</dc:creator>
  <cp:lastModifiedBy>Graeme Berwick</cp:lastModifiedBy>
  <cp:revision>111</cp:revision>
  <dcterms:created xsi:type="dcterms:W3CDTF">2018-05-24T01:57:00Z</dcterms:created>
  <dcterms:modified xsi:type="dcterms:W3CDTF">2020-04-30T02:50:00Z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2018-05-24T00:00:00Z</vt:filetime>
  </property>
  <property fmtid="{D5CDD505-2E9C-101B-9397-08002B2CF9AE}" pid="5" name="ContentTypeId">
    <vt:lpwstr>0x0101005CE850BA2C99DB4BA535E0ACE5A03E49</vt:lpwstr>
  </property>
  <property fmtid="{D5CDD505-2E9C-101B-9397-08002B2CF9AE}" pid="6" name="Order">
    <vt:r8>24560600</vt:r8>
  </property>
  <property fmtid="{D5CDD505-2E9C-101B-9397-08002B2CF9AE}" pid="7" name="AuthorIds_UIVersion_3072">
    <vt:lpwstr>11</vt:lpwstr>
  </property>
</Properties>
</file>